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FC" w:rsidRPr="002D57D1" w:rsidRDefault="00E10A7D" w:rsidP="004D1AFC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-118745</wp:posOffset>
            </wp:positionV>
            <wp:extent cx="3638550" cy="5106670"/>
            <wp:effectExtent l="0" t="0" r="0" b="0"/>
            <wp:wrapSquare wrapText="bothSides"/>
            <wp:docPr id="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1AFC" w:rsidRPr="00384233">
        <w:rPr>
          <w:color w:val="00B0F0"/>
          <w:sz w:val="28"/>
        </w:rPr>
        <w:t>Cechy produktu</w:t>
      </w:r>
    </w:p>
    <w:p w:rsidR="00384233" w:rsidRDefault="00384233" w:rsidP="004D1AFC">
      <w:pPr>
        <w:spacing w:after="0"/>
      </w:pPr>
    </w:p>
    <w:p w:rsidR="004D1AFC" w:rsidRDefault="004D1AFC" w:rsidP="004D1AFC">
      <w:pPr>
        <w:pStyle w:val="Akapitzlist"/>
        <w:numPr>
          <w:ilvl w:val="0"/>
          <w:numId w:val="3"/>
        </w:numPr>
        <w:spacing w:after="0"/>
      </w:pPr>
      <w:r>
        <w:t>Czujnik dymu o wysokiej czułości</w:t>
      </w:r>
    </w:p>
    <w:p w:rsidR="00154F3D" w:rsidRDefault="00384233" w:rsidP="004D1AFC">
      <w:pPr>
        <w:pStyle w:val="Akapitzlist"/>
        <w:numPr>
          <w:ilvl w:val="0"/>
          <w:numId w:val="3"/>
        </w:numPr>
        <w:spacing w:after="0"/>
      </w:pPr>
      <w:r>
        <w:t>Wbudowany</w:t>
      </w:r>
      <w:r w:rsidR="00416226">
        <w:t xml:space="preserve"> sensor termiczny</w:t>
      </w:r>
      <w:r w:rsidR="004D1AFC">
        <w:t xml:space="preserve">, funkcja informująca </w:t>
      </w:r>
    </w:p>
    <w:p w:rsidR="004D1AFC" w:rsidRDefault="004D1AFC" w:rsidP="00416226">
      <w:pPr>
        <w:pStyle w:val="Akapitzlist"/>
        <w:spacing w:after="0"/>
        <w:ind w:firstLine="696"/>
      </w:pPr>
      <w:r>
        <w:t xml:space="preserve">o </w:t>
      </w:r>
      <w:r w:rsidR="00384233">
        <w:t>wysokiej</w:t>
      </w:r>
      <w:r>
        <w:t xml:space="preserve"> temperaturze</w:t>
      </w:r>
    </w:p>
    <w:p w:rsidR="004D1AFC" w:rsidRDefault="004D1AFC" w:rsidP="004D1AFC">
      <w:pPr>
        <w:pStyle w:val="Akapitzlist"/>
        <w:numPr>
          <w:ilvl w:val="0"/>
          <w:numId w:val="3"/>
        </w:numPr>
        <w:spacing w:after="0"/>
      </w:pPr>
      <w:r>
        <w:t>Bezprzewodowy alarm</w:t>
      </w:r>
    </w:p>
    <w:p w:rsidR="004D1AFC" w:rsidRDefault="004D1AFC" w:rsidP="004D1AFC">
      <w:pPr>
        <w:pStyle w:val="Akapitzlist"/>
        <w:numPr>
          <w:ilvl w:val="0"/>
          <w:numId w:val="3"/>
        </w:numPr>
        <w:spacing w:after="0"/>
      </w:pPr>
      <w:r>
        <w:t>Manualne wyciszanie oraz tryb ręcznego testowania</w:t>
      </w:r>
    </w:p>
    <w:p w:rsidR="004D1AFC" w:rsidRDefault="004D1AFC" w:rsidP="004D1AFC">
      <w:pPr>
        <w:pStyle w:val="Akapitzlist"/>
        <w:numPr>
          <w:ilvl w:val="0"/>
          <w:numId w:val="3"/>
        </w:numPr>
        <w:spacing w:after="0"/>
      </w:pPr>
      <w:r>
        <w:t>Alarm świetlny i dźwiękowy</w:t>
      </w:r>
    </w:p>
    <w:p w:rsidR="00384233" w:rsidRDefault="00384233" w:rsidP="004D1AFC">
      <w:pPr>
        <w:spacing w:after="0"/>
      </w:pPr>
    </w:p>
    <w:p w:rsidR="004D1AFC" w:rsidRPr="00384233" w:rsidRDefault="004D1AFC" w:rsidP="004D1AFC">
      <w:pPr>
        <w:spacing w:after="0"/>
        <w:rPr>
          <w:color w:val="00B0F0"/>
          <w:sz w:val="28"/>
        </w:rPr>
      </w:pPr>
      <w:r w:rsidRPr="00384233">
        <w:rPr>
          <w:color w:val="00B0F0"/>
          <w:sz w:val="28"/>
        </w:rPr>
        <w:t>Parametry techniczne</w:t>
      </w:r>
    </w:p>
    <w:p w:rsidR="004D1AFC" w:rsidRDefault="004D1AFC" w:rsidP="004D1AFC">
      <w:pPr>
        <w:spacing w:after="0"/>
      </w:pPr>
    </w:p>
    <w:p w:rsidR="004D1AFC" w:rsidRDefault="004D1AFC" w:rsidP="00154F3D">
      <w:pPr>
        <w:spacing w:before="120" w:after="0" w:line="360" w:lineRule="auto"/>
      </w:pPr>
      <w:r>
        <w:t xml:space="preserve">Zasilanie: DC3 (CR123A 3V bateria litowa) </w:t>
      </w:r>
    </w:p>
    <w:p w:rsidR="004D1AFC" w:rsidRDefault="00A16D9F" w:rsidP="00154F3D">
      <w:pPr>
        <w:spacing w:before="120" w:after="0" w:line="360" w:lineRule="auto"/>
      </w:pPr>
      <w:r>
        <w:t>Napięcie statyczne:</w:t>
      </w:r>
      <w:r w:rsidR="00FC0B28">
        <w:rPr>
          <w:noProof/>
          <w:lang w:eastAsia="pl-PL"/>
        </w:rPr>
        <w:drawing>
          <wp:inline distT="0" distB="0" distL="0" distR="0">
            <wp:extent cx="414068" cy="103644"/>
            <wp:effectExtent l="19050" t="0" r="503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2" cy="10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FC" w:rsidRDefault="004D1AFC" w:rsidP="00154F3D">
      <w:pPr>
        <w:spacing w:before="120" w:after="0"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31750</wp:posOffset>
            </wp:positionV>
            <wp:extent cx="426085" cy="111125"/>
            <wp:effectExtent l="19050" t="0" r="0" b="0"/>
            <wp:wrapSquare wrapText="bothSides"/>
            <wp:docPr id="1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Napięcie alarmu: </w:t>
      </w:r>
    </w:p>
    <w:p w:rsidR="00384233" w:rsidRDefault="004D1AFC" w:rsidP="00154F3D">
      <w:pPr>
        <w:spacing w:before="120" w:after="0" w:line="360" w:lineRule="auto"/>
      </w:pPr>
      <w:r>
        <w:t>Czułość</w:t>
      </w:r>
      <w:r w:rsidR="00384233">
        <w:t xml:space="preserve"> na dym</w:t>
      </w:r>
      <w:r>
        <w:t>: II stopień</w:t>
      </w:r>
    </w:p>
    <w:p w:rsidR="004D1AFC" w:rsidRDefault="004D1AFC" w:rsidP="00154F3D">
      <w:pPr>
        <w:spacing w:before="120" w:after="0"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4445</wp:posOffset>
            </wp:positionV>
            <wp:extent cx="438150" cy="172085"/>
            <wp:effectExtent l="19050" t="0" r="0" b="0"/>
            <wp:wrapSquare wrapText="bothSides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Zakres działania czujnika temperatury: </w:t>
      </w:r>
    </w:p>
    <w:p w:rsidR="00384233" w:rsidRDefault="00E10A7D" w:rsidP="00154F3D">
      <w:pPr>
        <w:spacing w:before="120" w:after="0"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8BE972">
            <wp:simplePos x="0" y="0"/>
            <wp:positionH relativeFrom="column">
              <wp:posOffset>-3554730</wp:posOffset>
            </wp:positionH>
            <wp:positionV relativeFrom="paragraph">
              <wp:posOffset>205740</wp:posOffset>
            </wp:positionV>
            <wp:extent cx="1676400" cy="1882274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82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233">
        <w:t xml:space="preserve">Obszar działania: </w:t>
      </w:r>
      <w:r w:rsidR="00FC0B28">
        <w:rPr>
          <w:noProof/>
          <w:lang w:eastAsia="pl-PL"/>
        </w:rPr>
        <w:drawing>
          <wp:inline distT="0" distB="0" distL="0" distR="0">
            <wp:extent cx="133025" cy="154161"/>
            <wp:effectExtent l="19050" t="0" r="3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5" cy="15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B28">
        <w:t>100m (na zewnątrz)</w:t>
      </w:r>
    </w:p>
    <w:p w:rsidR="004D1AFC" w:rsidRDefault="004D1AFC" w:rsidP="00154F3D">
      <w:pPr>
        <w:spacing w:before="120" w:after="0" w:line="360" w:lineRule="auto"/>
      </w:pPr>
      <w:r>
        <w:t xml:space="preserve">Temperatura pracy: </w:t>
      </w:r>
      <w:r w:rsidR="00FC0B28">
        <w:rPr>
          <w:noProof/>
          <w:lang w:eastAsia="pl-PL"/>
        </w:rPr>
        <w:drawing>
          <wp:inline distT="0" distB="0" distL="0" distR="0">
            <wp:extent cx="828135" cy="20146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19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26" w:rsidRDefault="004D1AFC" w:rsidP="00154F3D">
      <w:pPr>
        <w:spacing w:before="120" w:after="0" w:line="360" w:lineRule="auto"/>
      </w:pPr>
      <w:r>
        <w:t xml:space="preserve">Maksymalna wilgotność środowiska pracy:  </w:t>
      </w:r>
      <w:r>
        <w:rPr>
          <w:noProof/>
          <w:lang w:eastAsia="pl-PL"/>
        </w:rPr>
        <w:drawing>
          <wp:inline distT="0" distB="0" distL="0" distR="0">
            <wp:extent cx="546735" cy="132319"/>
            <wp:effectExtent l="19050" t="0" r="5715" b="0"/>
            <wp:docPr id="1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7" cy="13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bez zamarzania</w:t>
      </w:r>
    </w:p>
    <w:p w:rsidR="004D1AFC" w:rsidRPr="00416226" w:rsidRDefault="004D1AFC" w:rsidP="00416226"/>
    <w:p w:rsidR="004D1AFC" w:rsidRDefault="00EB3D9A" w:rsidP="00154F3D">
      <w:pPr>
        <w:spacing w:before="120" w:after="0" w:line="360" w:lineRule="auto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5007134</wp:posOffset>
            </wp:positionH>
            <wp:positionV relativeFrom="paragraph">
              <wp:posOffset>-551180</wp:posOffset>
            </wp:positionV>
            <wp:extent cx="2961322" cy="592264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22" cy="59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AFC">
        <w:t>Głośność syreny alarmowej: &gt;75dB</w:t>
      </w:r>
    </w:p>
    <w:p w:rsidR="004D1AFC" w:rsidRDefault="004D1AFC" w:rsidP="00154F3D">
      <w:pPr>
        <w:spacing w:before="120" w:after="0" w:line="360" w:lineRule="auto"/>
      </w:pPr>
      <w:r>
        <w:t>Częstotliwość: 433 MHz/152</w:t>
      </w:r>
      <w:r w:rsidR="00101B0A">
        <w:t>7 IC/330K (opór drgań)</w:t>
      </w:r>
    </w:p>
    <w:p w:rsidR="00154F3D" w:rsidRDefault="00384233" w:rsidP="00154F3D">
      <w:pPr>
        <w:spacing w:after="0" w:line="360" w:lineRule="auto"/>
      </w:pPr>
      <w:r>
        <w:t xml:space="preserve">Niskie napięcie czujki: w przypadku niskiego napięcia 24 godziny </w:t>
      </w:r>
    </w:p>
    <w:p w:rsidR="00384233" w:rsidRDefault="00384233" w:rsidP="00154F3D">
      <w:pPr>
        <w:spacing w:after="0" w:line="360" w:lineRule="auto"/>
      </w:pPr>
      <w:r>
        <w:t>czujka wyśle sygnał z kodem informującym o niskim napięciu.</w:t>
      </w:r>
    </w:p>
    <w:p w:rsidR="00384233" w:rsidRDefault="00384233" w:rsidP="00154F3D">
      <w:pPr>
        <w:spacing w:before="120" w:after="0" w:line="360" w:lineRule="auto"/>
      </w:pPr>
      <w:r>
        <w:t>Żywotność baterii: 3-5 lat</w:t>
      </w:r>
    </w:p>
    <w:p w:rsidR="008A2428" w:rsidRPr="008A2428" w:rsidRDefault="008A2428" w:rsidP="008A2428">
      <w:pPr>
        <w:spacing w:after="0"/>
        <w:rPr>
          <w:color w:val="00B0F0"/>
          <w:sz w:val="36"/>
        </w:rPr>
      </w:pPr>
      <w:r w:rsidRPr="008A2428">
        <w:rPr>
          <w:color w:val="00B0F0"/>
          <w:sz w:val="36"/>
        </w:rPr>
        <w:t>Parametry techniczne</w:t>
      </w:r>
    </w:p>
    <w:p w:rsidR="001338C6" w:rsidRDefault="008A2428" w:rsidP="004D1AFC">
      <w:pPr>
        <w:spacing w:after="0"/>
      </w:pPr>
      <w:r w:rsidRPr="008A2428">
        <w:rPr>
          <w:noProof/>
        </w:rPr>
        <w:drawing>
          <wp:inline distT="0" distB="0" distL="0" distR="0">
            <wp:extent cx="4346872" cy="3452884"/>
            <wp:effectExtent l="19050" t="0" r="0" b="0"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34" cy="3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0D" w:rsidRDefault="008A2428" w:rsidP="002D57D1">
      <w:pPr>
        <w:rPr>
          <w:color w:val="00B0F0"/>
          <w:sz w:val="36"/>
        </w:rPr>
      </w:pPr>
      <w:r w:rsidRPr="008A2428">
        <w:rPr>
          <w:color w:val="00B0F0"/>
          <w:sz w:val="36"/>
        </w:rPr>
        <w:t xml:space="preserve">Tryb </w:t>
      </w:r>
      <w:r w:rsidR="00004D38">
        <w:rPr>
          <w:color w:val="00B0F0"/>
          <w:sz w:val="36"/>
        </w:rPr>
        <w:t>cichy oraz testowanie urządzenia</w:t>
      </w:r>
    </w:p>
    <w:p w:rsidR="002D57D1" w:rsidRPr="00EB3D9A" w:rsidRDefault="00EF1F09" w:rsidP="002D57D1">
      <w:pPr>
        <w:rPr>
          <w:color w:val="00B0F0"/>
          <w:sz w:val="36"/>
        </w:rPr>
      </w:pPr>
      <w:r>
        <w:rPr>
          <w:noProof/>
          <w:color w:val="00B0F0"/>
          <w:sz w:val="36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-687705</wp:posOffset>
            </wp:positionV>
            <wp:extent cx="3937000" cy="4429125"/>
            <wp:effectExtent l="0" t="0" r="0" b="0"/>
            <wp:wrapSquare wrapText="bothSides"/>
            <wp:docPr id="1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7D1">
        <w:rPr>
          <w:color w:val="00B0F0"/>
          <w:sz w:val="36"/>
        </w:rPr>
        <w:t>Wykres montażowy</w:t>
      </w:r>
    </w:p>
    <w:p w:rsidR="002D57D1" w:rsidRDefault="008E31A2" w:rsidP="004D1AFC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78105</wp:posOffset>
            </wp:positionV>
            <wp:extent cx="2446020" cy="244602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2D57D1" w:rsidRDefault="002D57D1" w:rsidP="004D1AFC">
      <w:pPr>
        <w:spacing w:after="0"/>
      </w:pPr>
    </w:p>
    <w:p w:rsidR="007E5270" w:rsidRDefault="008E31A2" w:rsidP="00EB3D9A">
      <w:pPr>
        <w:spacing w:after="0"/>
        <w:ind w:firstLine="360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110490</wp:posOffset>
            </wp:positionV>
            <wp:extent cx="4191000" cy="3143250"/>
            <wp:effectExtent l="0" t="0" r="0" b="0"/>
            <wp:wrapSquare wrapText="bothSides"/>
            <wp:docPr id="1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36C6D" w:rsidRDefault="00EF1F09" w:rsidP="00416226">
      <w:pPr>
        <w:spacing w:after="0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415578</wp:posOffset>
            </wp:positionV>
            <wp:extent cx="4504690" cy="2611120"/>
            <wp:effectExtent l="0" t="0" r="0" b="0"/>
            <wp:wrapSquare wrapText="bothSides"/>
            <wp:docPr id="20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6C6D" w:rsidSect="00EF1F09">
      <w:pgSz w:w="16838" w:h="11906" w:orient="landscape"/>
      <w:pgMar w:top="1418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07" w:rsidRDefault="00C70207" w:rsidP="00416226">
      <w:pPr>
        <w:spacing w:after="0" w:line="240" w:lineRule="auto"/>
      </w:pPr>
      <w:r>
        <w:separator/>
      </w:r>
    </w:p>
  </w:endnote>
  <w:endnote w:type="continuationSeparator" w:id="0">
    <w:p w:rsidR="00C70207" w:rsidRDefault="00C70207" w:rsidP="0041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07" w:rsidRDefault="00C70207" w:rsidP="00416226">
      <w:pPr>
        <w:spacing w:after="0" w:line="240" w:lineRule="auto"/>
      </w:pPr>
      <w:r>
        <w:separator/>
      </w:r>
    </w:p>
  </w:footnote>
  <w:footnote w:type="continuationSeparator" w:id="0">
    <w:p w:rsidR="00C70207" w:rsidRDefault="00C70207" w:rsidP="0041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78CA"/>
    <w:multiLevelType w:val="hybridMultilevel"/>
    <w:tmpl w:val="39BC49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7B5"/>
    <w:multiLevelType w:val="hybridMultilevel"/>
    <w:tmpl w:val="B5B2F7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8247A"/>
    <w:multiLevelType w:val="hybridMultilevel"/>
    <w:tmpl w:val="347E1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02F"/>
    <w:rsid w:val="00004D38"/>
    <w:rsid w:val="00101B0A"/>
    <w:rsid w:val="001338C6"/>
    <w:rsid w:val="00136C6D"/>
    <w:rsid w:val="00154F3D"/>
    <w:rsid w:val="002B40E1"/>
    <w:rsid w:val="002D57D1"/>
    <w:rsid w:val="00384233"/>
    <w:rsid w:val="003A52D8"/>
    <w:rsid w:val="00416226"/>
    <w:rsid w:val="00464936"/>
    <w:rsid w:val="004D1AFC"/>
    <w:rsid w:val="005B1C03"/>
    <w:rsid w:val="005F7864"/>
    <w:rsid w:val="0064002F"/>
    <w:rsid w:val="006D3E0D"/>
    <w:rsid w:val="00706738"/>
    <w:rsid w:val="007309D8"/>
    <w:rsid w:val="007E5270"/>
    <w:rsid w:val="008253F6"/>
    <w:rsid w:val="008A2428"/>
    <w:rsid w:val="008E31A2"/>
    <w:rsid w:val="00960C2F"/>
    <w:rsid w:val="00A16D9F"/>
    <w:rsid w:val="00BC3C54"/>
    <w:rsid w:val="00BC5198"/>
    <w:rsid w:val="00C70207"/>
    <w:rsid w:val="00CD2EB0"/>
    <w:rsid w:val="00E10A7D"/>
    <w:rsid w:val="00EB3D9A"/>
    <w:rsid w:val="00ED3730"/>
    <w:rsid w:val="00EF1F09"/>
    <w:rsid w:val="00F04572"/>
    <w:rsid w:val="00F06D2B"/>
    <w:rsid w:val="00FC0B28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2B20D-1554-4666-A347-C78907F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226"/>
  </w:style>
  <w:style w:type="paragraph" w:styleId="Stopka">
    <w:name w:val="footer"/>
    <w:basedOn w:val="Normalny"/>
    <w:link w:val="StopkaZnak"/>
    <w:uiPriority w:val="99"/>
    <w:unhideWhenUsed/>
    <w:rsid w:val="0041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Kamil Jabłoński</cp:lastModifiedBy>
  <cp:revision>2</cp:revision>
  <cp:lastPrinted>2017-11-20T11:44:00Z</cp:lastPrinted>
  <dcterms:created xsi:type="dcterms:W3CDTF">2017-11-29T11:21:00Z</dcterms:created>
  <dcterms:modified xsi:type="dcterms:W3CDTF">2017-11-29T11:21:00Z</dcterms:modified>
</cp:coreProperties>
</file>